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0A" w:rsidRDefault="00E8170A" w:rsidP="00E8170A">
      <w:pPr>
        <w:spacing w:line="312" w:lineRule="auto"/>
        <w:jc w:val="center"/>
        <w:rPr>
          <w:rFonts w:cs="Akhbar MT" w:hint="cs"/>
          <w:b/>
          <w:bCs/>
          <w:sz w:val="98"/>
          <w:szCs w:val="96"/>
          <w:rtl/>
          <w:lang w:bidi="ar-SA"/>
        </w:rPr>
      </w:pPr>
    </w:p>
    <w:p w:rsidR="00E8170A" w:rsidRDefault="00E8170A" w:rsidP="00E8170A">
      <w:pPr>
        <w:spacing w:line="312" w:lineRule="auto"/>
        <w:jc w:val="center"/>
        <w:rPr>
          <w:rFonts w:cs="Akhbar MT"/>
          <w:b/>
          <w:bCs/>
          <w:sz w:val="98"/>
          <w:szCs w:val="96"/>
          <w:rtl/>
          <w:lang w:bidi="ar-SA"/>
        </w:rPr>
      </w:pPr>
      <w:r>
        <w:rPr>
          <w:rFonts w:cs="Akhbar MT"/>
          <w:b/>
          <w:bCs/>
          <w:noProof/>
          <w:sz w:val="98"/>
          <w:szCs w:val="9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85pt;margin-top:2.25pt;width:54pt;height:1in;z-index:251658240" filled="f" stroked="f">
            <v:textbox style="mso-next-textbox:#_x0000_s1026">
              <w:txbxContent>
                <w:p w:rsidR="00E8170A" w:rsidRDefault="00E8170A" w:rsidP="00E8170A">
                  <w:pPr>
                    <w:rPr>
                      <w:sz w:val="110"/>
                      <w:szCs w:val="110"/>
                      <w:rtl/>
                      <w:lang w:bidi="ar-SA"/>
                    </w:rPr>
                  </w:pPr>
                  <w:r>
                    <w:rPr>
                      <w:sz w:val="110"/>
                      <w:szCs w:val="110"/>
                    </w:rPr>
                    <w:sym w:font="AGA Arabesque" w:char="F07D"/>
                  </w:r>
                </w:p>
              </w:txbxContent>
            </v:textbox>
          </v:shape>
        </w:pict>
      </w:r>
      <w:r>
        <w:rPr>
          <w:rFonts w:cs="Akhbar MT" w:hint="cs"/>
          <w:b/>
          <w:bCs/>
          <w:sz w:val="98"/>
          <w:szCs w:val="96"/>
          <w:rtl/>
          <w:lang w:bidi="ar-SA"/>
        </w:rPr>
        <w:t xml:space="preserve">سَلْسالُ النهَر </w:t>
      </w:r>
    </w:p>
    <w:p w:rsidR="00E8170A" w:rsidRDefault="00E8170A" w:rsidP="00E8170A">
      <w:pPr>
        <w:spacing w:line="312" w:lineRule="auto"/>
        <w:jc w:val="center"/>
        <w:rPr>
          <w:rFonts w:cs="Akhbar MT"/>
          <w:b/>
          <w:bCs/>
          <w:sz w:val="98"/>
          <w:szCs w:val="96"/>
          <w:rtl/>
          <w:lang w:bidi="ar-SA"/>
        </w:rPr>
      </w:pPr>
      <w:r>
        <w:rPr>
          <w:rFonts w:cs="Akhbar MT"/>
          <w:b/>
          <w:bCs/>
          <w:noProof/>
          <w:sz w:val="98"/>
          <w:szCs w:val="96"/>
          <w:rtl/>
        </w:rPr>
        <w:pict>
          <v:shape id="_x0000_s1027" type="#_x0000_t202" style="position:absolute;left:0;text-align:left;margin-left:9pt;margin-top:2.8pt;width:54pt;height:81pt;z-index:251658240" filled="f" stroked="f">
            <v:textbox style="mso-next-textbox:#_x0000_s1027">
              <w:txbxContent>
                <w:p w:rsidR="00E8170A" w:rsidRDefault="00E8170A" w:rsidP="00E8170A">
                  <w:pPr>
                    <w:rPr>
                      <w:sz w:val="110"/>
                      <w:szCs w:val="110"/>
                      <w:rtl/>
                      <w:lang w:bidi="ar-SA"/>
                    </w:rPr>
                  </w:pPr>
                  <w:r>
                    <w:rPr>
                      <w:sz w:val="110"/>
                      <w:szCs w:val="110"/>
                    </w:rPr>
                    <w:sym w:font="AGA Arabesque" w:char="F07B"/>
                  </w:r>
                </w:p>
              </w:txbxContent>
            </v:textbox>
          </v:shape>
        </w:pict>
      </w:r>
      <w:r>
        <w:rPr>
          <w:rFonts w:cs="Akhbar MT" w:hint="cs"/>
          <w:b/>
          <w:bCs/>
          <w:sz w:val="98"/>
          <w:szCs w:val="96"/>
          <w:rtl/>
          <w:lang w:bidi="ar-SA"/>
        </w:rPr>
        <w:t>نَظْم نُخبة الفِكَر</w:t>
      </w:r>
    </w:p>
    <w:p w:rsidR="00E8170A" w:rsidRDefault="00E8170A" w:rsidP="00E8170A">
      <w:pPr>
        <w:spacing w:line="312" w:lineRule="auto"/>
        <w:jc w:val="center"/>
        <w:rPr>
          <w:rFonts w:cs="Akhbar MT"/>
          <w:b/>
          <w:bCs/>
          <w:sz w:val="98"/>
          <w:szCs w:val="96"/>
          <w:rtl/>
          <w:lang w:bidi="ar-SA"/>
        </w:rPr>
      </w:pPr>
      <w:r>
        <w:rPr>
          <w:rFonts w:cs="Akhbar MT" w:hint="cs"/>
          <w:b/>
          <w:bCs/>
          <w:sz w:val="98"/>
          <w:szCs w:val="96"/>
          <w:rtl/>
          <w:lang w:bidi="ar-SA"/>
        </w:rPr>
        <w:t>تأليف</w:t>
      </w:r>
      <w:r>
        <w:rPr>
          <w:rFonts w:cs="Akhbar MT" w:hint="cs"/>
          <w:b/>
          <w:bCs/>
          <w:sz w:val="98"/>
          <w:szCs w:val="96"/>
          <w:rtl/>
          <w:lang w:bidi="ar-SA"/>
        </w:rPr>
        <w:br/>
        <w:t>د. حمزة بن فايع الفتحي</w:t>
      </w:r>
    </w:p>
    <w:p w:rsidR="00E8170A" w:rsidRDefault="00E8170A" w:rsidP="00E8170A">
      <w:pPr>
        <w:spacing w:line="312" w:lineRule="auto"/>
        <w:jc w:val="center"/>
        <w:rPr>
          <w:rFonts w:cs="Kufi"/>
          <w:b/>
          <w:bCs/>
          <w:sz w:val="46"/>
          <w:szCs w:val="46"/>
          <w:rtl/>
          <w:lang w:bidi="ar-SA"/>
        </w:rPr>
      </w:pPr>
      <w:r>
        <w:rPr>
          <w:rFonts w:cs="Kufi" w:hint="cs"/>
          <w:b/>
          <w:bCs/>
          <w:sz w:val="46"/>
          <w:szCs w:val="46"/>
          <w:rtl/>
          <w:lang w:bidi="ar-SA"/>
        </w:rPr>
        <w:t>عضو هيئة التدريس بجامعة الملك خالد بأبها</w:t>
      </w:r>
    </w:p>
    <w:p w:rsidR="00E8170A" w:rsidRDefault="00E8170A" w:rsidP="00E8170A">
      <w:pPr>
        <w:spacing w:line="312" w:lineRule="auto"/>
        <w:jc w:val="center"/>
        <w:rPr>
          <w:rFonts w:cs="Monotype Koufi"/>
          <w:sz w:val="46"/>
          <w:szCs w:val="46"/>
          <w:rtl/>
          <w:lang w:bidi="ar-SA"/>
        </w:rPr>
      </w:pPr>
    </w:p>
    <w:p w:rsidR="00E8170A" w:rsidRDefault="00E8170A" w:rsidP="00E8170A">
      <w:pPr>
        <w:spacing w:line="312" w:lineRule="auto"/>
        <w:jc w:val="lowKashida"/>
        <w:rPr>
          <w:sz w:val="46"/>
          <w:szCs w:val="46"/>
          <w:rtl/>
          <w:lang w:bidi="ar-SA"/>
        </w:rPr>
      </w:pPr>
      <w:r>
        <w:rPr>
          <w:rFonts w:cs="Monotype Koufi"/>
          <w:sz w:val="46"/>
          <w:szCs w:val="46"/>
          <w:rtl/>
          <w:lang w:bidi="ar-SA"/>
        </w:rPr>
        <w:br w:type="page"/>
      </w:r>
    </w:p>
    <w:tbl>
      <w:tblPr>
        <w:bidiVisual/>
        <w:tblW w:w="10737" w:type="dxa"/>
        <w:jc w:val="center"/>
        <w:tblInd w:w="-1266" w:type="dxa"/>
        <w:tblLayout w:type="fixed"/>
        <w:tblLook w:val="01E0"/>
      </w:tblPr>
      <w:tblGrid>
        <w:gridCol w:w="1112"/>
        <w:gridCol w:w="4653"/>
        <w:gridCol w:w="360"/>
        <w:gridCol w:w="4612"/>
      </w:tblGrid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يقولُ مَنْ يرجو الولوعَ بالأثرْ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وَيَرتجي الوصولَ عند مَنْ غَبَرْ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مِنْ حاذقي الحديثِ والرواية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 ماهري الإسنادِ والدرايةْ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أحمَدُ ربي دائماً ولا أزلْ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أشكرهُ سبحانَه عزَّ وجَلْ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مَنَّ علينا بإتباع الأثَرِ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وخَصَّنا بفضله المنهمرِ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وبعدُ فالنخبةُ زين المصطلحْ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ومُلحة الكلامِ وأيُّ مُلَحْ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حَرَّرها المحدِّثُ الشَهيرُ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مَنْ ليسَ في الكونِ له نظيرُ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وصَاغَها بألطفِ العبارةْ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وأسهلِ الألفاظِ والإشارةْ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فصارت المفتاحَ للطلابِ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سويةً مِنْ ما اضطرابِ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فشاقني تقريُبها للصحبِ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منظومةً قد سُلسلت مِنْ عذبِ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وقد رأيتُ قبليَ الأميرا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حرَّرها بنظمِهِ تحريرا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واللهُ يجزيهِ على ما صَنَعَا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ويجزي عبداً بعدَه قد تَبِعَا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وإنني بها لأحبو (يَزَنا)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كذا أُسيداً حسَنها والرزَنا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وأبتغي من بعدها الثوابا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وما جهلتُ كوني لَن أعابا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فاصغِ لها معترفاً ومنصِفا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ولا تكنْ مشنِّعاً ومُجحِفا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فإنها قد  نُظمتْ على عَجلْ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فقّدر المقصودَ واشكُرْ مَنْ بَذَلْ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يومانِ مشغولُ وما ثَمَّ شُغُلْ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فجوِّدِ الكلامَ واصلحِ الخَلَلْ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pStyle w:val="30"/>
              <w:spacing w:line="312" w:lineRule="auto"/>
              <w:jc w:val="both"/>
              <w:rPr>
                <w:szCs w:val="10"/>
                <w:rtl/>
              </w:rPr>
            </w:pPr>
            <w:r>
              <w:rPr>
                <w:rFonts w:hint="cs"/>
                <w:rtl/>
              </w:rPr>
              <w:t>فهاكَهَا الآنَ بلا إخلالِ</w:t>
            </w:r>
            <w:r>
              <w:rPr>
                <w:rFonts w:hint="cs"/>
                <w:rtl/>
              </w:rPr>
              <w:br/>
            </w:r>
          </w:p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لكل ما خُطّ مَنَ المقالِ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قَالَ حذامِ الناسِ في الآثارِ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محدثُ الأنامِ والأقطارِ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الحمد لله حمداً كثيرا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فلم يزلْ عليماً وقديرا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وصَلَّى ربُّنا على البشيرِ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سيدنا محمدِ النذيرِ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وآله وصحبهِ الأخيارِ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وَسلَّم مَن غير ما إقصارِ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وبعدُ فالكُتْبُ في الاصطلاحِ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كثيرةٌ بسيطةُ الوِشاحِ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ومنها نوعٌ كان ذا اختصارِ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يَسهُلُ فهمُه بلا عِثارِ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فأمَّني الإخوانُ بالسؤالِ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وطالبوا التلخيصَ في المقالِ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وللمهمِّ منها قد أجَبتُ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وجامعاً إليها ما ابتكرتُ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رجاءَ الاندراجِ في المسالكِ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فتابعُ الأخيارِ غيرُ هالكِ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فَهذِهِ الأخبارُ ذو أنواعِ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فكن لما أقولهُ بوَاعِ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فالخبرُ المرويْ بلا تعيينِ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مع حصرٍ زائدِ الإثينِ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حَصْرِ الإثين بلا جدالِ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واحد الإسنادِ والعواليِ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فما أتى منها بلا انحصارِ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يُوصَفُ (بالتواترِ) المدرارِ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وهو يُفيدُ العلمَ واليقينا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بشرطِهِ فكُنْ به مُبينا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ثانيهما (المشهورُ) في الأخبارِ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ويُدعى المسْتفيضَ في اختيارِ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والثالثُ (العزيزُ) ذو الندورِ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وليسَ في الصحيحِ بالمشهورِ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والزاعمُ العزيزَ فيه شرطَا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فقد تعامى عندهم وأخطَا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وكلُّها قطعا مِنْ غير الأولِ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(آحادُ) فافهمْ دونما تعجّلِ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وفيها مقبولُ كذا مردودُ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فَليُفهمِ المعنيُّ والمقصودُ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لأننا في البحث ذو احتياجِ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إلى الرواة دونما لَجاجِ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واستُثني من مقالِنا التواترُ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فهو على أوصافِه يُفاخرُ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وتلكمُ الآحادُ بالقرائنِ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مفيدةٌ للعلم بالتضامنِ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هذا هو المختارُ في الخلافِ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وغايةُ التحقيقِ والإنصافِ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(الغرابةْ) عندهم في الأثرِ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كان في الأصلِ والغيرِ فادرِ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فالأولُ (المطلقُ) والمحصَّلُ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بعدَه النسبيُّ فيهِ قلّلوا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موصوفه بالهيئة الفرديةْ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فهاكَها عبارةً مرضيةْ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فالخبرُ المنقول بالعدولِ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مَنْ تمّ ضبطُهم بلا غُفولِ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متصلُ السند بلا إعلالِ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ولم يَشُذَّ مطلقاً بحالِ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هو (الصحيحُ) عندهم لذاتهِ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فاسَعَ إلى تحصيلهِ وَهَاتِهِ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وهو على تفاوتٍ في الرُتَبِ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والخُلْفُ في الرواةِ عينُ السَبَبِ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وَلأْجلِها قد قدّموا البخاريِ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ومسلماً بعدُ بلا تمارِ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يَليهما شرطُهما في ذيِ السُنَنْ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وإنْ يَخِفَّ ضبطُه فهو (الحسَنْ)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لذاتِهِ وطرقُهُ لو تكثُرُ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صارَ صحيحاً عندهم ويُشهَرُ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والحُسْنُ والصحةْ إنْ يجتمعا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فللتردُّدِ وقيل ومَعَا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لَهْ طريقانِ ، أما الترددُ 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يُبينُه الواحدُ والتفردُ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وتُقبلُ الزيادةْ للرواةِ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لم تكنْ منافيةْ الثقاتِ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والراويْ إنّ خولِفَ في الإسنادِ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بأرجحِ مِنْ جُملةِ الأمجادِ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فإنَّه (المحفوظُ) والمقابلُ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(شَذَّ) عِندهم كذاكَ يُنقلَ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تكُ المخالفةْ مَعَ الضَعَفْ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38"/>
                <w:szCs w:val="40"/>
                <w:rtl/>
                <w:lang w:bidi="ar-SA"/>
              </w:rPr>
              <w:t>فالراجحُ(المعروفُ) فافهمْ واعتَرِفْ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قَابَلَه (المنكرُ) والنسبيُّ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موافِقُهْ مُتابِعُ مَرْعيُّ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وُجدْ متنُ له يُشبهُهُ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فسَمِّة (الشاهدَ) إذْ تُصِبْهُ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تتبعُ الطرقْ لذلكا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(الاعتبارُ) فاجتهدْ هنالِكا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وكلُّ مقبولٍ من الأخبارِ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ولم يُعارَض (مُحكمُ) الآثارِ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يُعارَض بعدَ فهم الجمعِ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فسمِّه (مختلِفاً) واستمِعِ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 أبى الجمعُ وجَاْ المؤخرُ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فإنَّه (الناسخُ) والمقرَّرُ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يُصار بعدَه إلى الترجيحِ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إلى التوقف المُريحِ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وكلُّ مردودٍ لسَقْطٍ في السَندْ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طعن راويهِ ، وهذا ما نَجدْ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والسقطُ من مبادئ الإسنادِ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(مُعلَّقٌ) من غير ما تردادِ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يكنْ آخرَهُ (فمرسَلُ)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والسقطُ باثنينِ فهذا مُعَضَلُ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بشرط يتلوهُ وإلا (منقطعْ)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فاسمعْ مقالي تَتعِظْ وتنتفعْ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والسقطُ كالواضحِ والخفيِّ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وما اتضحْ يُدركُ باللُقىِ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لذلك احتيج إلى التاريخِ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والعِيُّ فيه مُوجبُ التوبيخِ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والآخَرُ الخفيَّ (كالمدلسِ)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فكن لدى إيهامِه كالكَيِّسِ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لأنه بعَنْ وذا وقالا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تحتملُ اللقاْ والاتصالا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(والمرسُلُ الخفِيُّ) مِن مُعاصِرِ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لَم يلقَ شيخَه فعِ وحاذِرِ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والطعنُ فيِ الراويِ لأجلِ الكذبِ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يسمّى (موضوعاً) بلا تعجُبِ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أويُتهمْ بالمين في الراويةِ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فإنَّه (المتروكُ) فيِ النهايةِ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وصفوه فاحشاً إذا غلِطْ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غفلَةٌ فيه وكانَ ذا شَطَطْ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كفسقِه بالقولِ والأفعالِ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فإنَّهُ (المنكرُ) في الأحوالِ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والوَهَمُ المَدروكُ بالقرائنِ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(مُعلَّلٌ) من غير ما تبايُنِ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وتُجمعُ الطرقُ على استيعابِ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وإنَّه مِنْ جُملةِ الأغرابِ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المخالفةْ على ألوانِ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بيّنهٌ للعالمِ النبهانِ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كانَ بالتغيير في السياقِ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(فمُدرجُ) السند بلا اختلاقِ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يُدرَجُ الموقوفُ بالمرفوعِ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فمدرجُ المتن لدى الجموعِ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كانَ بالتَقديمِ والتأخيرِ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فإنَّهُ (المقلوبُ) في الشهيرِ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كانت الزيادةْ بِالرجالِ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فَسَمِّهِ (المزيدَ) في اتصالِ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رُّبما الإبدالُ للراوةِ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بلا مرجِّحٍ لدى الهداةِ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فإنَّهُ (مضطربُ) الأخبارِ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وقَد أتى عَمداً للاْختبارِ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ذلك التغييرُ في السياقِ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مع بقاء الصورةْ باتفاقِ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فذلكَ (المصحفْ) و(المحرَّفُ)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وقسمه جديدُ ليس يُعرَفُ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ولَم يَجُزْ تعمدُ التغييرِ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للمتن بالنقصِ وبالتعبيرِ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إلا لعالمٍ بذي المعانيِ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يكون ذَا فهمٍ وذا إتقانِ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يكنْ يخفى لنا معناهُ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فتلكمُ الكتبْ لنا ترعاهْ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ككُتُبِ الغريب والإيضاحِ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لمُشكلِ الحِسانِ والصِّحاحِ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(الجهالةْ) عندهم نوعانِ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أنْ يكثرَ النعتُ بلا تبيانِ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فيذكُره على خلافِ الأشهرِ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لمقصدٍ في نفسِهِ فلتَحذرِ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وَصنَّفوا فيه على الإجادةْ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مُوضِّحَ الأوهامِ والإفادةْ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ربما مُقِلُ في الروايةْ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وليسَ للناسِ به عِنايةْ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وصنّفوا فيه من (الوحدانِ)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وبيّنوهُ أيَّما بَيَانِ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لا يُسَمى الراويْ لاختصارِ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(والمُبهماتُ) فيه للأخيارِ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pStyle w:val="30"/>
              <w:spacing w:line="312" w:lineRule="auto"/>
              <w:jc w:val="both"/>
              <w:rPr>
                <w:szCs w:val="10"/>
                <w:rtl/>
              </w:rPr>
            </w:pPr>
            <w:r>
              <w:rPr>
                <w:rFonts w:hint="cs"/>
                <w:rtl/>
              </w:rPr>
              <w:t>ومُبهمٌ حديثُه لا يُقبلُ</w:t>
            </w:r>
            <w:r>
              <w:rPr>
                <w:rFonts w:hint="cs"/>
                <w:rtl/>
              </w:rPr>
              <w:br/>
            </w:r>
          </w:p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ولو يكن إبهامُهُ يُعدِّلُ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كأن يقولَ الثقةُ أخبرني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في غيره لا تُغنيِ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 يُسمَّ وانفردْ عنه أحدْ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فَعينُهُ مجهولةٌ كذا وَرَدْ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روى اثنانِ ولم يوفَّقِ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فحالُهُ مجهولةْ بالتحققِ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وإنّه المستورُ في الرواةِ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فَسِرْ في ذا الفنِ على أناةِ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و(بدعةٌ) قبيحةٌ مكفرهْ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مردودةٌ عند جميع الجَمهْرَةْ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وبدعةُ مفسقةْ لا تجرحُ 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لغير داعيةْ كذاك صَححَّوا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إلا إذا رَوى على التأييدِ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فَرُدَّه مِن غير ما تحديدِ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pStyle w:val="30"/>
              <w:spacing w:line="312" w:lineRule="auto"/>
              <w:jc w:val="both"/>
              <w:rPr>
                <w:szCs w:val="10"/>
                <w:rtl/>
              </w:rPr>
            </w:pPr>
            <w:r>
              <w:rPr>
                <w:rFonts w:hint="cs"/>
                <w:rtl/>
              </w:rPr>
              <w:t>هذا هو المختارُ في الكلامِ</w:t>
            </w:r>
            <w:r>
              <w:rPr>
                <w:rFonts w:hint="cs"/>
                <w:rtl/>
              </w:rPr>
              <w:br/>
            </w:r>
          </w:p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وصَرَّحَ ابراهيمُ باهتمامِ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(وسَيئُ الحفظ) على اللزومِ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الشاذُ في رأي ذوي الفُهومِ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 يكن يطرأ للرجالِ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فسمِّهِ (مختلطاً) بحالِ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يكنْ متابعٌ له وردْ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حَسِّنه للغيرِ بمجموعِ العَددْ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كذلك المُرسَلُ والمستورُ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وغيرُها في قولهم مشهورُ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والمسنَدُ المنقولُ للرسولِ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يُسمَّى (مرفوعاً) بلا شُغُولِ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بالحكمِ قد جَاءَ وبالتصريحِ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مِنْ قولهِ وفعلهِ المليحِ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انتهى إلى الصَحَابي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وهَذا (موقوفٌ) بلا اضطرابِ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(الصحابيْ) من لقيْ النبيَّ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وكانَ مؤمناً بهِ رضيّا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وماتَ حينهَا على الإسلامِ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ولو أتى بسوأةِ الأيامِ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كردةٍ في الدين وانحرافِ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38"/>
                <w:szCs w:val="40"/>
                <w:rtl/>
                <w:lang w:bidi="ar-SA"/>
              </w:rPr>
              <w:t>على الصحيحِ الجاري في الخلافِ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ينتهي (للتابعي) المَرضيِّ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مَنْ عَرَفَ الصحابيْ بِاللُقيِّ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فَهذَا (مقطوعُ) بلا نزاعِ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ومثلُهُ روايةُ الأتباعِ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وذانِ عندهم يقالُ (الأثرُ)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والمسنَدُ الحدُّ لَهُ مُشتهِرُ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ما رَفَعَ الصحابيْ ذو النوالِ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في سندٍ ظاهرِ الاتصالِ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 يكنْ قَلَّ الرجالُ وانتَهَوا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إلى الرسول المُجتبى فقد رأوا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بأنه (المُطلقُ) بالتمامِ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ربما انتهى إلى إمامِ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ذي صفةٍ عليةٍ "كشعبة"ِ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وبعدَه علوُ أهلِ (النسِّبْةِ)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فما يَصِلْ لشيخ ذا المصنِّفِ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بِلا طريقهِ فذاكَ فاعرِفِ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بأنّه الموافقةْ ثم البَدَلْ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لشيخِ شيخهِ يكونُ قد وصَلْ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فإنْ يكنْ ضاهاهُ في الرجالِ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فذاكَ قد ساوى بلا جدالِ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فإنْ يكنْ تلميذَه تساوي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فصافحِ الشيخَ أُخَيَّ الراويِ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وَعُدَّ ما ذكرنا من أقسامِ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لغيرهِ (النزولَ) بالتمامِ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وكلُّ راوٍ شارَكَ الرجالا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في السنِ واللقاْ فلا مُحالا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فَسمِّهِ (الأقرانَ) ، و(المُدبَّحُ)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أن يَرويْ كلُهمُ ولا تَحرُّجُ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فإنْ يكنْ روى عن الأقلِ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في السنِ واللقا وفي المَحَلِ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فَإنّه (الأكابر)ْ عن أصاغرِ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وإنّه مِن جُملةِ (المفاخرِ)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ومنه الأْباءُ عن الأبناءِ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وعَكسُهُ الواسعُ في الأرجاءِ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كمن روى عن أبهِ عن جدهِ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فافهمْ كلامي وانتبِه لقصدِه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رَوى عن شيخٍ راويانِ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وماتَ واحدٌ بلا تواني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فنعُته عندهُم (بالسابقِ)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لما ترى في رسمِهِ (واللاحقِ)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ولو له شيخانِ قد توافَقا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في الاسْمِ عندهم ولم يُفارَقا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فباختصاصهِ يبينُ (المهُمَلُ)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يكنْ كلاهما فمشكِلُ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جَحدْ بحزمِهِ المَرويَّا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فرُدَّهُ ، ولا تُقُل نَسِيّا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يكنْ رُد بالاحتمالِ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فاقبلْه في الأصحِ والمقالِ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وفيه مَنْ (حدَّتَ قبلُ ونسِيْ)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وكم بهِ من أنفُسٍ وأرؤسِ؟!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(مُسَلسلٌ) ما اتفقَ الرواةُ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في الصيغ التي لها صِفاتُ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(وصيغُ الأداءِ) كسمعتُ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حدَّثني ، أخبرني ، قرأتُ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عَليهِ ، أو قُرئِ عليهِ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وإنني أسمعُ ما يُبديهِ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وبعدَها أنبأَني ناولَنيْ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شافَهني ، كَتبْ إليْ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وبعدَها عَنْ وروى وقالاَ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فدَقّقِ العلمَ تكن مِفضالا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فالأولانِ مَنْ سمْعٍ منفردا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فإنْ جَمَعْ فجملةٌ قد وَرَدا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(سمعتُ) أصرحْ في الأداءِ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وأَرفعُ الألفاظِ في الإملاءِ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والثالثةْ والرابعةْ لمِن قرا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بنفسهِ ، فإنْ جَمَعْ فهو قُرئِ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وأنبأَ عندهُم كأخبرا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خلافَ مقصودِ الذي تأخرا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(عَنْعنةُ المعاصِر) باجتماعِ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تُحمَلُ عندهمْ على السماعِ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إلا لذي مدلَّسٍ فانتبهِ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وكنْ على تيقظٍ واتّقِهِ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وقيل لابد من اللقاءِ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ولو لمرةٍ بلا مراءِ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وإنه المختارُ والمشافهةْ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تكونُ في الإجازةِ المواجهةْ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تجوزاً باللفظ ، والمكاتبةْ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فيما أجازَ دونما مخاطبةِ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واشترطوا لصحةِ المناولةْ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اقترانَها بالإذنِ والمنازلةْ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وإنها لأرفعُ الأنواعِ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فيما أُجيزَ يا أخي السماعِ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والإذنُ مشروطٌ في ذي الوجادةْ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 ما أوصاهُ أو أفادهْ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كذلكُ الإعلامُ والمعتبرُ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فيما سِوى ذاكَ فلا ينتشرُ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وشِبهُهُ الإجازةْ للعمومِ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كذلك المجهولِ والمعدومِ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وإنْ تكنْ أسماؤهم توافقتْ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وثَمّةَ أشخاصُهم تخالَفَتْ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فسمِّهِ (المتفقَ المفترقا)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وإنُّه جديرُ أنْ يُحقَّقا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 xml:space="preserve">وإنْ يكنْ أسماؤهم توافقَتْ 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لكنها في النطق قد تشاكَلَتْ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فإنَّه (المؤتلف المختلفُ)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وكم به مِنْ صفوةٍ قد جَنَفوا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أما إذا توافقَ الأسماءُ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واختلفت بُعيدَها الآباءُ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عكسُهُ فَسمِّه (التشابُهَا)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ويرحمُ الله لبيباً نَبَّهَ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ومنه الأْسماءُ كذا تأتلفُ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لكنها أنسابُهم تختلفُ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وترتسمْ مِنْ هذهِ أنواعُ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مُهِمُةُ ، لطيفةُ ، تُذاعُ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أنْ يحصلُ الوفاقُ والتشابُهُ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غيرَ حروفٍ عندها قد نَبّهوا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كذلك التقديمُ والتأخيرُ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فاعْنَ به فإنَّه جديرُ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 إلى (خاتمةِ) المطافِ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وجيزةٍ بهيةِ الألطافِ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مِنَ المهمْ ، معرفةُ (الطباقِ)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لسائر الرواةِ باتفاقِ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كذا (المواليدِ) إلى الوفاةِ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وأيضاً (البلدانٍ) والصفاتِ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كالجرحِ والتعديلِ والتجهيلِ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وكلِ علمٍ فيهمُ وقيلِ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ثُمَّ إلى (مراتب التجريحِ)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أُبينُها باللَسَنِ الفصيحِ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أسوأها المبالغةْ بأفعلِ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كأكذبِ الناسِ وهذ مُنجلي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وبعدَها دجالُ أو وضاعُ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وقولُهم كذّابُ قد أشاعوا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وأسهلُ الألفاظِ قولُ (لينُ)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وسيئُ الحفظِ كذاكَ بيّنوا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أنه (فيه مقالٌ) ذكروا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وأرفعُ التعديلِ ما قد قرّروا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كأوثقِ الناسِ بلا أناةِ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أكَّدَ الصفةْ من الصفاتِ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كقولهمْ هَذَا (ثقةْ) مكرَّرا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وهو ثقةْ وحافظٌ لا يُمتَرى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وأدنى تعديلٍ من التجريحِ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كقولهمْ (شيخٌ) بلا تصريحِ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والتزكيةْ مقبولةٌ ممن عَرَفْ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أسبابَها ، وكان عدلاً يتصِفْ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كإنْ يجئْ من واحدٍ نبيلِ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والجرحُ ظاهرٌ على التعديلِ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إنْ أصدرَهْ مبيَّنَ التعليلِ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خَلا مِنَ التعديلِ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فَحينَها التجريحُ بالإجمالِ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يُقبلُ في المختارِ مِنْ أقوالِ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ثمَّ مِنَ المهمِّ أن تَدري الكُنَى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والأسْماْ والذي لَهْ كُنَى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اسمُه كُنيتهُ أو كثُرتْ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نعوتُه ومَنْ تَرَاهُ وافقتْ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كنيتُه لاسْم أبيهِ والعكِسْ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ربما لزوجِهِ ، فامهَرْ وقِسْ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واعْتَنِ بالنسبةِ في غيرِ الأبِ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أو إلى أمٍّ ، وإلى مُسْتغرَبِ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كذلك الوفاقُ في الأسماءِ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مِنَ الجدودِ وإلى الآباءِ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الشيوخِ والرواة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وكلِ ما جُرد للثقاةِ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وغيرهِم ومن ترى قد أُفردا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فاعْنَ به ولا تكُن مُقلِّدا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واعتنِ بالكنى وبالألقابِ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وكلِ ما أضيف في (الأنسابِ)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كالنسبةْ للقبائلْ والأوطانِ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صنائعِ المُهَّانِ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وربما بالنَّسبةِ يُلقَّبُ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كخالدِ الكوفي كان يَغضَبُ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وليَعرفِ (الأخوةَ) و(الموالي)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كذلك الآدابَ بالكمالِ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والسنَ للتحملْ والأداءِ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(وكتْبَه الحديثَ) باستيفاءِ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وصفةَ (العرض) كذا السماعِ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0"/>
                <w:szCs w:val="42"/>
                <w:rtl/>
                <w:lang w:bidi="ar-SA"/>
              </w:rPr>
              <w:t>و(الرحلةْ)،و(التصنيفِ) بالأنواع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كمسندٍ أو بابٍ قد ائتلفْ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2"/>
                <w:szCs w:val="44"/>
                <w:rtl/>
                <w:lang w:bidi="ar-SA"/>
              </w:rPr>
              <w:t>أو عللٍ ، أو يجمعُهُ على طَرَفْ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وليعرفِ (الأسبابَ) للآثارِ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وفيه تصنيفُ بعضِ الخيارِ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وصَنَّفوا في غالب الأنواعِ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فكُن لما أقوله بواعِ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وهذه الأنواعُ في الختامِ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منقولةٌ مِنْ غيرِ ما خِطامِ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وحصرُها هنا من العسيرِ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فارْجِعْ إلى المبسوطِ والغزيرِ</w:t>
            </w:r>
            <w:r>
              <w:rPr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spacing w:line="312" w:lineRule="auto"/>
              <w:ind w:left="113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والله ربُّنا هو الموفِّقُ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والهاديِ للذي تَرى وتُحدقُ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قد تَمّت (النُخبةُ) يا صِحابي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فالحمدُ لله على الصوابِ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  <w:tr w:rsidR="00E8170A" w:rsidTr="00126F07">
        <w:trPr>
          <w:jc w:val="center"/>
        </w:trPr>
        <w:tc>
          <w:tcPr>
            <w:tcW w:w="1112" w:type="dxa"/>
          </w:tcPr>
          <w:p w:rsidR="00E8170A" w:rsidRDefault="00E8170A" w:rsidP="00126F07">
            <w:pPr>
              <w:numPr>
                <w:ilvl w:val="0"/>
                <w:numId w:val="18"/>
              </w:numPr>
              <w:spacing w:line="312" w:lineRule="auto"/>
              <w:ind w:right="0"/>
              <w:jc w:val="center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53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مُصلياً على معلمِ الهدى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  <w:tc>
          <w:tcPr>
            <w:tcW w:w="360" w:type="dxa"/>
          </w:tcPr>
          <w:p w:rsidR="00E8170A" w:rsidRDefault="00E8170A" w:rsidP="00126F07">
            <w:pPr>
              <w:spacing w:line="312" w:lineRule="auto"/>
              <w:jc w:val="lowKashida"/>
              <w:rPr>
                <w:b/>
                <w:bCs/>
                <w:sz w:val="46"/>
                <w:szCs w:val="46"/>
                <w:rtl/>
                <w:lang w:bidi="ar-SA"/>
              </w:rPr>
            </w:pPr>
          </w:p>
        </w:tc>
        <w:tc>
          <w:tcPr>
            <w:tcW w:w="4612" w:type="dxa"/>
          </w:tcPr>
          <w:p w:rsidR="00E8170A" w:rsidRDefault="00E8170A" w:rsidP="00126F07">
            <w:pPr>
              <w:spacing w:line="312" w:lineRule="auto"/>
              <w:jc w:val="lowKashida"/>
              <w:rPr>
                <w:rFonts w:cs="Malik Lt BT"/>
                <w:b/>
                <w:bCs/>
                <w:sz w:val="46"/>
                <w:szCs w:val="10"/>
                <w:rtl/>
                <w:lang w:bidi="ar-SA"/>
              </w:rPr>
            </w:pP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t>وآلِهِ وصحبهِ أهلِ الندَى</w:t>
            </w:r>
            <w:r>
              <w:rPr>
                <w:rFonts w:hint="cs"/>
                <w:b/>
                <w:bCs/>
                <w:sz w:val="46"/>
                <w:szCs w:val="46"/>
                <w:rtl/>
                <w:lang w:bidi="ar-SA"/>
              </w:rPr>
              <w:br/>
            </w:r>
          </w:p>
        </w:tc>
      </w:tr>
    </w:tbl>
    <w:p w:rsidR="00E8170A" w:rsidRDefault="00E8170A" w:rsidP="00E8170A">
      <w:pPr>
        <w:spacing w:line="312" w:lineRule="auto"/>
        <w:jc w:val="center"/>
        <w:rPr>
          <w:sz w:val="46"/>
          <w:szCs w:val="46"/>
          <w:rtl/>
          <w:lang w:bidi="ar-SA"/>
        </w:rPr>
      </w:pPr>
    </w:p>
    <w:p w:rsidR="00E8170A" w:rsidRDefault="00E8170A" w:rsidP="00E8170A">
      <w:pPr>
        <w:spacing w:line="312" w:lineRule="auto"/>
        <w:jc w:val="right"/>
        <w:rPr>
          <w:b/>
          <w:bCs/>
          <w:sz w:val="46"/>
          <w:szCs w:val="46"/>
          <w:rtl/>
          <w:lang w:bidi="ar-SA"/>
        </w:rPr>
      </w:pPr>
      <w:r>
        <w:rPr>
          <w:rFonts w:hint="cs"/>
          <w:b/>
          <w:bCs/>
          <w:sz w:val="46"/>
          <w:szCs w:val="46"/>
          <w:rtl/>
          <w:lang w:bidi="ar-SA"/>
        </w:rPr>
        <w:t>24/5/1420هـ</w:t>
      </w:r>
    </w:p>
    <w:p w:rsidR="00E8170A" w:rsidRDefault="00E8170A" w:rsidP="00E8170A">
      <w:pPr>
        <w:spacing w:line="312" w:lineRule="auto"/>
        <w:rPr>
          <w:sz w:val="46"/>
          <w:szCs w:val="46"/>
          <w:rtl/>
          <w:lang w:bidi="ar-SA"/>
        </w:rPr>
      </w:pPr>
    </w:p>
    <w:p w:rsidR="00E8170A" w:rsidRDefault="00E8170A" w:rsidP="00E8170A"/>
    <w:p w:rsidR="00DC22BA" w:rsidRDefault="00463CEC"/>
    <w:sectPr w:rsidR="00DC22BA" w:rsidSect="00B2387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Kufi">
    <w:charset w:val="B2"/>
    <w:family w:val="auto"/>
    <w:pitch w:val="variable"/>
    <w:sig w:usb0="00002001" w:usb1="00000000" w:usb2="00000000" w:usb3="00000000" w:csb0="00000040" w:csb1="00000000"/>
  </w:font>
  <w:font w:name="Malik Lt B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2E6ACE"/>
    <w:lvl w:ilvl="0">
      <w:start w:val="1"/>
      <w:numFmt w:val="decimal"/>
      <w:lvlText w:val="%1."/>
      <w:lvlJc w:val="left"/>
      <w:pPr>
        <w:tabs>
          <w:tab w:val="num" w:pos="1492"/>
        </w:tabs>
        <w:ind w:left="1492" w:right="1492" w:hanging="360"/>
      </w:pPr>
    </w:lvl>
  </w:abstractNum>
  <w:abstractNum w:abstractNumId="1">
    <w:nsid w:val="FFFFFF7D"/>
    <w:multiLevelType w:val="singleLevel"/>
    <w:tmpl w:val="B5367386"/>
    <w:lvl w:ilvl="0">
      <w:start w:val="1"/>
      <w:numFmt w:val="decimal"/>
      <w:lvlText w:val="%1."/>
      <w:lvlJc w:val="left"/>
      <w:pPr>
        <w:tabs>
          <w:tab w:val="num" w:pos="1209"/>
        </w:tabs>
        <w:ind w:left="1209" w:right="1209" w:hanging="360"/>
      </w:pPr>
    </w:lvl>
  </w:abstractNum>
  <w:abstractNum w:abstractNumId="2">
    <w:nsid w:val="FFFFFF7E"/>
    <w:multiLevelType w:val="singleLevel"/>
    <w:tmpl w:val="0FC661A0"/>
    <w:lvl w:ilvl="0">
      <w:start w:val="1"/>
      <w:numFmt w:val="decimal"/>
      <w:lvlText w:val="%1."/>
      <w:lvlJc w:val="left"/>
      <w:pPr>
        <w:tabs>
          <w:tab w:val="num" w:pos="926"/>
        </w:tabs>
        <w:ind w:left="926" w:right="926" w:hanging="360"/>
      </w:pPr>
    </w:lvl>
  </w:abstractNum>
  <w:abstractNum w:abstractNumId="3">
    <w:nsid w:val="FFFFFF7F"/>
    <w:multiLevelType w:val="singleLevel"/>
    <w:tmpl w:val="844E0AA0"/>
    <w:lvl w:ilvl="0">
      <w:start w:val="1"/>
      <w:numFmt w:val="decimal"/>
      <w:lvlText w:val="%1."/>
      <w:lvlJc w:val="left"/>
      <w:pPr>
        <w:tabs>
          <w:tab w:val="num" w:pos="643"/>
        </w:tabs>
        <w:ind w:left="643" w:right="643" w:hanging="360"/>
      </w:pPr>
    </w:lvl>
  </w:abstractNum>
  <w:abstractNum w:abstractNumId="4">
    <w:nsid w:val="FFFFFF80"/>
    <w:multiLevelType w:val="singleLevel"/>
    <w:tmpl w:val="A19C853A"/>
    <w:lvl w:ilvl="0">
      <w:start w:val="1"/>
      <w:numFmt w:val="bullet"/>
      <w:lvlText w:val=""/>
      <w:lvlJc w:val="left"/>
      <w:pPr>
        <w:tabs>
          <w:tab w:val="num" w:pos="1492"/>
        </w:tabs>
        <w:ind w:left="1492" w:righ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DC7A0C"/>
    <w:lvl w:ilvl="0">
      <w:start w:val="1"/>
      <w:numFmt w:val="bullet"/>
      <w:lvlText w:val=""/>
      <w:lvlJc w:val="left"/>
      <w:pPr>
        <w:tabs>
          <w:tab w:val="num" w:pos="1209"/>
        </w:tabs>
        <w:ind w:left="1209" w:righ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EDE877A"/>
    <w:lvl w:ilvl="0">
      <w:start w:val="1"/>
      <w:numFmt w:val="bullet"/>
      <w:lvlText w:val=""/>
      <w:lvlJc w:val="left"/>
      <w:pPr>
        <w:tabs>
          <w:tab w:val="num" w:pos="926"/>
        </w:tabs>
        <w:ind w:left="926" w:righ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8AA6E2A"/>
    <w:lvl w:ilvl="0">
      <w:start w:val="1"/>
      <w:numFmt w:val="bullet"/>
      <w:lvlText w:val=""/>
      <w:lvlJc w:val="left"/>
      <w:pPr>
        <w:tabs>
          <w:tab w:val="num" w:pos="643"/>
        </w:tabs>
        <w:ind w:left="643" w:righ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BA733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</w:abstractNum>
  <w:abstractNum w:abstractNumId="9">
    <w:nsid w:val="FFFFFF89"/>
    <w:multiLevelType w:val="singleLevel"/>
    <w:tmpl w:val="0808714A"/>
    <w:lvl w:ilvl="0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119374F9"/>
    <w:multiLevelType w:val="multilevel"/>
    <w:tmpl w:val="6DA853D8"/>
    <w:lvl w:ilvl="0">
      <w:start w:val="1"/>
      <w:numFmt w:val="decimal"/>
      <w:lvlText w:val="%1-"/>
      <w:lvlJc w:val="center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1">
    <w:nsid w:val="123703AD"/>
    <w:multiLevelType w:val="multilevel"/>
    <w:tmpl w:val="ED8EF5CC"/>
    <w:lvl w:ilvl="0">
      <w:start w:val="1"/>
      <w:numFmt w:val="decimal"/>
      <w:lvlText w:val="%1-"/>
      <w:lvlJc w:val="left"/>
      <w:pPr>
        <w:tabs>
          <w:tab w:val="num" w:pos="1008"/>
        </w:tabs>
        <w:ind w:left="284" w:right="284" w:firstLine="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  <w:rPr>
        <w:rFonts w:hint="default"/>
      </w:rPr>
    </w:lvl>
  </w:abstractNum>
  <w:abstractNum w:abstractNumId="12">
    <w:nsid w:val="175F3AFF"/>
    <w:multiLevelType w:val="multilevel"/>
    <w:tmpl w:val="7152D5DE"/>
    <w:lvl w:ilvl="0">
      <w:start w:val="1"/>
      <w:numFmt w:val="decimal"/>
      <w:lvlText w:val="%1-"/>
      <w:lvlJc w:val="center"/>
      <w:pPr>
        <w:tabs>
          <w:tab w:val="num" w:pos="284"/>
        </w:tabs>
        <w:ind w:left="284" w:right="284" w:hanging="284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3">
    <w:nsid w:val="2AC501F7"/>
    <w:multiLevelType w:val="multilevel"/>
    <w:tmpl w:val="F2847736"/>
    <w:lvl w:ilvl="0">
      <w:start w:val="1"/>
      <w:numFmt w:val="decimal"/>
      <w:lvlText w:val="%1-"/>
      <w:lvlJc w:val="center"/>
      <w:pPr>
        <w:tabs>
          <w:tab w:val="num" w:pos="397"/>
        </w:tabs>
        <w:ind w:left="397" w:right="397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4">
    <w:nsid w:val="3298201C"/>
    <w:multiLevelType w:val="multilevel"/>
    <w:tmpl w:val="FC82AFE8"/>
    <w:lvl w:ilvl="0">
      <w:start w:val="1"/>
      <w:numFmt w:val="decimal"/>
      <w:lvlText w:val="%1-"/>
      <w:lvlJc w:val="center"/>
      <w:pPr>
        <w:tabs>
          <w:tab w:val="num" w:pos="397"/>
        </w:tabs>
        <w:ind w:left="397" w:right="397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5">
    <w:nsid w:val="467667EE"/>
    <w:multiLevelType w:val="multilevel"/>
    <w:tmpl w:val="3B941374"/>
    <w:lvl w:ilvl="0">
      <w:start w:val="1"/>
      <w:numFmt w:val="decimal"/>
      <w:lvlText w:val="%1-"/>
      <w:lvlJc w:val="left"/>
      <w:pPr>
        <w:tabs>
          <w:tab w:val="num" w:pos="1008"/>
        </w:tabs>
        <w:ind w:left="284" w:right="284" w:firstLine="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  <w:rPr>
        <w:rFonts w:hint="default"/>
      </w:rPr>
    </w:lvl>
  </w:abstractNum>
  <w:abstractNum w:abstractNumId="16">
    <w:nsid w:val="614E42E4"/>
    <w:multiLevelType w:val="multilevel"/>
    <w:tmpl w:val="F2847736"/>
    <w:lvl w:ilvl="0">
      <w:start w:val="1"/>
      <w:numFmt w:val="decimal"/>
      <w:lvlText w:val="%1-"/>
      <w:lvlJc w:val="center"/>
      <w:pPr>
        <w:tabs>
          <w:tab w:val="num" w:pos="397"/>
        </w:tabs>
        <w:ind w:left="397" w:right="397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righ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righ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righ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righ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righ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righ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righ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right="4320" w:hanging="1440"/>
      </w:pPr>
    </w:lvl>
  </w:abstractNum>
  <w:abstractNum w:abstractNumId="17">
    <w:nsid w:val="7E362149"/>
    <w:multiLevelType w:val="hybridMultilevel"/>
    <w:tmpl w:val="520ACCBE"/>
    <w:lvl w:ilvl="0" w:tplc="CC9ACB7E">
      <w:start w:val="1"/>
      <w:numFmt w:val="decimal"/>
      <w:lvlText w:val="%1-"/>
      <w:lvlJc w:val="center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13"/>
  </w:num>
  <w:num w:numId="6">
    <w:abstractNumId w:val="16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E8170A"/>
    <w:rsid w:val="002816AB"/>
    <w:rsid w:val="00463CEC"/>
    <w:rsid w:val="00AA7DB5"/>
    <w:rsid w:val="00B2387D"/>
    <w:rsid w:val="00E8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70A"/>
    <w:pPr>
      <w:bidi/>
      <w:spacing w:after="0" w:line="240" w:lineRule="auto"/>
    </w:pPr>
    <w:rPr>
      <w:rFonts w:ascii="Times New Roman" w:eastAsia="Times New Roman" w:hAnsi="Times New Roman" w:cs="Simplified Arabic"/>
      <w:sz w:val="30"/>
      <w:szCs w:val="30"/>
      <w:lang w:bidi="ar-EG"/>
    </w:rPr>
  </w:style>
  <w:style w:type="paragraph" w:styleId="1">
    <w:name w:val="heading 1"/>
    <w:basedOn w:val="a"/>
    <w:next w:val="a"/>
    <w:link w:val="1Char"/>
    <w:qFormat/>
    <w:rsid w:val="00E8170A"/>
    <w:pPr>
      <w:keepNext/>
      <w:spacing w:before="120" w:after="120" w:line="520" w:lineRule="atLeast"/>
      <w:ind w:left="5040"/>
      <w:jc w:val="center"/>
      <w:outlineLvl w:val="0"/>
    </w:pPr>
    <w:rPr>
      <w:rFonts w:cs="Monotype Koufi"/>
      <w:bCs/>
      <w:sz w:val="32"/>
      <w:szCs w:val="32"/>
      <w:lang w:bidi="ar-SA"/>
    </w:rPr>
  </w:style>
  <w:style w:type="paragraph" w:styleId="2">
    <w:name w:val="heading 2"/>
    <w:basedOn w:val="a"/>
    <w:next w:val="a"/>
    <w:link w:val="2Char"/>
    <w:qFormat/>
    <w:rsid w:val="00E8170A"/>
    <w:pPr>
      <w:keepNext/>
      <w:spacing w:before="120" w:after="120" w:line="520" w:lineRule="atLeast"/>
      <w:jc w:val="right"/>
      <w:outlineLvl w:val="1"/>
    </w:pPr>
    <w:rPr>
      <w:rFonts w:cs="Farsi Simple Bold"/>
      <w:bCs/>
      <w:sz w:val="36"/>
      <w:szCs w:val="36"/>
      <w:lang w:bidi="ar-SA"/>
    </w:rPr>
  </w:style>
  <w:style w:type="paragraph" w:styleId="3">
    <w:name w:val="heading 3"/>
    <w:basedOn w:val="a"/>
    <w:next w:val="a"/>
    <w:link w:val="3Char"/>
    <w:qFormat/>
    <w:rsid w:val="00E8170A"/>
    <w:pPr>
      <w:keepNext/>
      <w:spacing w:before="120" w:after="120" w:line="520" w:lineRule="atLeast"/>
      <w:jc w:val="lowKashida"/>
      <w:outlineLvl w:val="2"/>
    </w:pPr>
    <w:rPr>
      <w:sz w:val="50"/>
      <w:szCs w:val="46"/>
      <w:lang w:bidi="ar-SA"/>
    </w:rPr>
  </w:style>
  <w:style w:type="paragraph" w:styleId="4">
    <w:name w:val="heading 4"/>
    <w:basedOn w:val="a"/>
    <w:next w:val="a"/>
    <w:link w:val="4Char"/>
    <w:qFormat/>
    <w:rsid w:val="00E8170A"/>
    <w:pPr>
      <w:keepNext/>
      <w:spacing w:line="192" w:lineRule="auto"/>
      <w:jc w:val="lowKashida"/>
      <w:outlineLvl w:val="3"/>
    </w:pPr>
    <w:rPr>
      <w:sz w:val="44"/>
      <w:szCs w:val="44"/>
      <w:lang w:bidi="ar-SA"/>
    </w:rPr>
  </w:style>
  <w:style w:type="paragraph" w:styleId="5">
    <w:name w:val="heading 5"/>
    <w:basedOn w:val="a"/>
    <w:next w:val="a"/>
    <w:link w:val="5Char"/>
    <w:qFormat/>
    <w:rsid w:val="00E8170A"/>
    <w:pPr>
      <w:keepNext/>
      <w:spacing w:line="312" w:lineRule="auto"/>
      <w:jc w:val="lowKashida"/>
      <w:outlineLvl w:val="4"/>
    </w:pPr>
    <w:rPr>
      <w:b/>
      <w:bCs/>
      <w:sz w:val="40"/>
      <w:szCs w:val="42"/>
      <w:lang w:bidi="ar-SA"/>
    </w:rPr>
  </w:style>
  <w:style w:type="paragraph" w:styleId="6">
    <w:name w:val="heading 6"/>
    <w:basedOn w:val="a"/>
    <w:next w:val="a"/>
    <w:link w:val="6Char"/>
    <w:qFormat/>
    <w:rsid w:val="00E8170A"/>
    <w:pPr>
      <w:keepNext/>
      <w:spacing w:line="312" w:lineRule="auto"/>
      <w:jc w:val="lowKashida"/>
      <w:outlineLvl w:val="5"/>
    </w:pPr>
    <w:rPr>
      <w:b/>
      <w:bCs/>
      <w:sz w:val="42"/>
      <w:szCs w:val="44"/>
      <w:lang w:bidi="ar-SA"/>
    </w:rPr>
  </w:style>
  <w:style w:type="paragraph" w:styleId="7">
    <w:name w:val="heading 7"/>
    <w:basedOn w:val="a"/>
    <w:next w:val="a"/>
    <w:link w:val="7Char"/>
    <w:qFormat/>
    <w:rsid w:val="00E8170A"/>
    <w:pPr>
      <w:keepNext/>
      <w:spacing w:line="312" w:lineRule="auto"/>
      <w:jc w:val="lowKashida"/>
      <w:outlineLvl w:val="6"/>
    </w:pPr>
    <w:rPr>
      <w:b/>
      <w:bCs/>
      <w:sz w:val="40"/>
      <w:szCs w:val="42"/>
      <w:lang w:bidi="ar-SA"/>
    </w:rPr>
  </w:style>
  <w:style w:type="paragraph" w:styleId="8">
    <w:name w:val="heading 8"/>
    <w:basedOn w:val="a"/>
    <w:next w:val="a"/>
    <w:link w:val="8Char"/>
    <w:qFormat/>
    <w:rsid w:val="00E8170A"/>
    <w:pPr>
      <w:keepNext/>
      <w:spacing w:line="312" w:lineRule="auto"/>
      <w:jc w:val="lowKashida"/>
      <w:outlineLvl w:val="7"/>
    </w:pPr>
    <w:rPr>
      <w:b/>
      <w:bCs/>
      <w:sz w:val="40"/>
      <w:szCs w:val="42"/>
      <w:lang w:bidi="ar-SA"/>
    </w:rPr>
  </w:style>
  <w:style w:type="paragraph" w:styleId="9">
    <w:name w:val="heading 9"/>
    <w:basedOn w:val="a"/>
    <w:next w:val="a"/>
    <w:link w:val="9Char"/>
    <w:qFormat/>
    <w:rsid w:val="00E8170A"/>
    <w:pPr>
      <w:keepNext/>
      <w:spacing w:line="312" w:lineRule="auto"/>
      <w:jc w:val="lowKashida"/>
      <w:outlineLvl w:val="8"/>
    </w:pPr>
    <w:rPr>
      <w:b/>
      <w:bCs/>
      <w:sz w:val="40"/>
      <w:szCs w:val="4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E8170A"/>
    <w:rPr>
      <w:rFonts w:ascii="Times New Roman" w:eastAsia="Times New Roman" w:hAnsi="Times New Roman" w:cs="Monotype Koufi"/>
      <w:bCs/>
      <w:sz w:val="32"/>
      <w:szCs w:val="32"/>
    </w:rPr>
  </w:style>
  <w:style w:type="character" w:customStyle="1" w:styleId="2Char">
    <w:name w:val="عنوان 2 Char"/>
    <w:basedOn w:val="a0"/>
    <w:link w:val="2"/>
    <w:rsid w:val="00E8170A"/>
    <w:rPr>
      <w:rFonts w:ascii="Times New Roman" w:eastAsia="Times New Roman" w:hAnsi="Times New Roman" w:cs="Farsi Simple Bold"/>
      <w:bCs/>
      <w:sz w:val="36"/>
      <w:szCs w:val="36"/>
    </w:rPr>
  </w:style>
  <w:style w:type="character" w:customStyle="1" w:styleId="3Char">
    <w:name w:val="عنوان 3 Char"/>
    <w:basedOn w:val="a0"/>
    <w:link w:val="3"/>
    <w:rsid w:val="00E8170A"/>
    <w:rPr>
      <w:rFonts w:ascii="Times New Roman" w:eastAsia="Times New Roman" w:hAnsi="Times New Roman" w:cs="Simplified Arabic"/>
      <w:sz w:val="50"/>
      <w:szCs w:val="46"/>
    </w:rPr>
  </w:style>
  <w:style w:type="character" w:customStyle="1" w:styleId="4Char">
    <w:name w:val="عنوان 4 Char"/>
    <w:basedOn w:val="a0"/>
    <w:link w:val="4"/>
    <w:rsid w:val="00E8170A"/>
    <w:rPr>
      <w:rFonts w:ascii="Times New Roman" w:eastAsia="Times New Roman" w:hAnsi="Times New Roman" w:cs="Simplified Arabic"/>
      <w:sz w:val="44"/>
      <w:szCs w:val="44"/>
    </w:rPr>
  </w:style>
  <w:style w:type="character" w:customStyle="1" w:styleId="5Char">
    <w:name w:val="عنوان 5 Char"/>
    <w:basedOn w:val="a0"/>
    <w:link w:val="5"/>
    <w:rsid w:val="00E8170A"/>
    <w:rPr>
      <w:rFonts w:ascii="Times New Roman" w:eastAsia="Times New Roman" w:hAnsi="Times New Roman" w:cs="Simplified Arabic"/>
      <w:b/>
      <w:bCs/>
      <w:sz w:val="40"/>
      <w:szCs w:val="42"/>
    </w:rPr>
  </w:style>
  <w:style w:type="character" w:customStyle="1" w:styleId="6Char">
    <w:name w:val="عنوان 6 Char"/>
    <w:basedOn w:val="a0"/>
    <w:link w:val="6"/>
    <w:rsid w:val="00E8170A"/>
    <w:rPr>
      <w:rFonts w:ascii="Times New Roman" w:eastAsia="Times New Roman" w:hAnsi="Times New Roman" w:cs="Simplified Arabic"/>
      <w:b/>
      <w:bCs/>
      <w:sz w:val="42"/>
      <w:szCs w:val="44"/>
    </w:rPr>
  </w:style>
  <w:style w:type="character" w:customStyle="1" w:styleId="7Char">
    <w:name w:val="عنوان 7 Char"/>
    <w:basedOn w:val="a0"/>
    <w:link w:val="7"/>
    <w:rsid w:val="00E8170A"/>
    <w:rPr>
      <w:rFonts w:ascii="Times New Roman" w:eastAsia="Times New Roman" w:hAnsi="Times New Roman" w:cs="Simplified Arabic"/>
      <w:b/>
      <w:bCs/>
      <w:sz w:val="40"/>
      <w:szCs w:val="42"/>
    </w:rPr>
  </w:style>
  <w:style w:type="character" w:customStyle="1" w:styleId="8Char">
    <w:name w:val="عنوان 8 Char"/>
    <w:basedOn w:val="a0"/>
    <w:link w:val="8"/>
    <w:rsid w:val="00E8170A"/>
    <w:rPr>
      <w:rFonts w:ascii="Times New Roman" w:eastAsia="Times New Roman" w:hAnsi="Times New Roman" w:cs="Simplified Arabic"/>
      <w:b/>
      <w:bCs/>
      <w:sz w:val="40"/>
      <w:szCs w:val="42"/>
    </w:rPr>
  </w:style>
  <w:style w:type="character" w:customStyle="1" w:styleId="9Char">
    <w:name w:val="عنوان 9 Char"/>
    <w:basedOn w:val="a0"/>
    <w:link w:val="9"/>
    <w:rsid w:val="00E8170A"/>
    <w:rPr>
      <w:rFonts w:ascii="Times New Roman" w:eastAsia="Times New Roman" w:hAnsi="Times New Roman" w:cs="Simplified Arabic"/>
      <w:b/>
      <w:bCs/>
      <w:sz w:val="40"/>
      <w:szCs w:val="42"/>
    </w:rPr>
  </w:style>
  <w:style w:type="paragraph" w:styleId="a3">
    <w:name w:val="caption"/>
    <w:basedOn w:val="a"/>
    <w:next w:val="a"/>
    <w:qFormat/>
    <w:rsid w:val="00E8170A"/>
    <w:pPr>
      <w:jc w:val="right"/>
    </w:pPr>
    <w:rPr>
      <w:b/>
      <w:bCs/>
      <w:lang w:bidi="ar-SA"/>
    </w:rPr>
  </w:style>
  <w:style w:type="paragraph" w:styleId="a4">
    <w:name w:val="footer"/>
    <w:basedOn w:val="a"/>
    <w:link w:val="Char"/>
    <w:rsid w:val="00E8170A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4"/>
    <w:rsid w:val="00E8170A"/>
    <w:rPr>
      <w:rFonts w:ascii="Times New Roman" w:eastAsia="Times New Roman" w:hAnsi="Times New Roman" w:cs="Simplified Arabic"/>
      <w:sz w:val="30"/>
      <w:szCs w:val="30"/>
      <w:lang w:bidi="ar-EG"/>
    </w:rPr>
  </w:style>
  <w:style w:type="character" w:styleId="a5">
    <w:name w:val="page number"/>
    <w:basedOn w:val="a0"/>
    <w:rsid w:val="00E8170A"/>
  </w:style>
  <w:style w:type="paragraph" w:styleId="a6">
    <w:name w:val="header"/>
    <w:basedOn w:val="a"/>
    <w:link w:val="Char0"/>
    <w:rsid w:val="00E8170A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6"/>
    <w:rsid w:val="00E8170A"/>
    <w:rPr>
      <w:rFonts w:ascii="Times New Roman" w:eastAsia="Times New Roman" w:hAnsi="Times New Roman" w:cs="Simplified Arabic"/>
      <w:sz w:val="30"/>
      <w:szCs w:val="30"/>
      <w:lang w:bidi="ar-EG"/>
    </w:rPr>
  </w:style>
  <w:style w:type="paragraph" w:styleId="a7">
    <w:name w:val="Body Text"/>
    <w:basedOn w:val="a"/>
    <w:link w:val="Char1"/>
    <w:rsid w:val="00E8170A"/>
    <w:pPr>
      <w:jc w:val="lowKashida"/>
    </w:pPr>
    <w:rPr>
      <w:sz w:val="32"/>
      <w:szCs w:val="32"/>
      <w:lang w:bidi="ar-SA"/>
    </w:rPr>
  </w:style>
  <w:style w:type="character" w:customStyle="1" w:styleId="Char1">
    <w:name w:val="نص أساسي Char"/>
    <w:basedOn w:val="a0"/>
    <w:link w:val="a7"/>
    <w:rsid w:val="00E8170A"/>
    <w:rPr>
      <w:rFonts w:ascii="Times New Roman" w:eastAsia="Times New Roman" w:hAnsi="Times New Roman" w:cs="Simplified Arabic"/>
      <w:sz w:val="32"/>
      <w:szCs w:val="32"/>
    </w:rPr>
  </w:style>
  <w:style w:type="paragraph" w:styleId="20">
    <w:name w:val="Body Text 2"/>
    <w:basedOn w:val="a"/>
    <w:link w:val="2Char0"/>
    <w:rsid w:val="00E8170A"/>
    <w:pPr>
      <w:spacing w:before="120" w:after="120" w:line="520" w:lineRule="atLeast"/>
      <w:jc w:val="lowKashida"/>
    </w:pPr>
    <w:rPr>
      <w:sz w:val="50"/>
      <w:szCs w:val="50"/>
      <w:lang w:bidi="ar-SA"/>
    </w:rPr>
  </w:style>
  <w:style w:type="character" w:customStyle="1" w:styleId="2Char0">
    <w:name w:val="نص أساسي 2 Char"/>
    <w:basedOn w:val="a0"/>
    <w:link w:val="20"/>
    <w:rsid w:val="00E8170A"/>
    <w:rPr>
      <w:rFonts w:ascii="Times New Roman" w:eastAsia="Times New Roman" w:hAnsi="Times New Roman" w:cs="Simplified Arabic"/>
      <w:sz w:val="50"/>
      <w:szCs w:val="50"/>
    </w:rPr>
  </w:style>
  <w:style w:type="paragraph" w:styleId="a8">
    <w:name w:val="Body Text Indent"/>
    <w:basedOn w:val="a"/>
    <w:link w:val="Char2"/>
    <w:rsid w:val="00E8170A"/>
    <w:pPr>
      <w:spacing w:before="120" w:after="120" w:line="520" w:lineRule="atLeast"/>
      <w:ind w:firstLine="720"/>
      <w:jc w:val="lowKashida"/>
    </w:pPr>
    <w:rPr>
      <w:sz w:val="50"/>
      <w:szCs w:val="50"/>
      <w:lang w:bidi="ar-SA"/>
    </w:rPr>
  </w:style>
  <w:style w:type="character" w:customStyle="1" w:styleId="Char2">
    <w:name w:val="نص أساسي بمسافة بادئة Char"/>
    <w:basedOn w:val="a0"/>
    <w:link w:val="a8"/>
    <w:rsid w:val="00E8170A"/>
    <w:rPr>
      <w:rFonts w:ascii="Times New Roman" w:eastAsia="Times New Roman" w:hAnsi="Times New Roman" w:cs="Simplified Arabic"/>
      <w:sz w:val="50"/>
      <w:szCs w:val="50"/>
    </w:rPr>
  </w:style>
  <w:style w:type="paragraph" w:styleId="30">
    <w:name w:val="Body Text 3"/>
    <w:basedOn w:val="a"/>
    <w:link w:val="3Char0"/>
    <w:rsid w:val="00E8170A"/>
    <w:pPr>
      <w:jc w:val="lowKashida"/>
    </w:pPr>
    <w:rPr>
      <w:b/>
      <w:bCs/>
      <w:sz w:val="46"/>
      <w:szCs w:val="46"/>
      <w:lang w:bidi="ar-SA"/>
    </w:rPr>
  </w:style>
  <w:style w:type="character" w:customStyle="1" w:styleId="3Char0">
    <w:name w:val="نص أساسي 3 Char"/>
    <w:basedOn w:val="a0"/>
    <w:link w:val="30"/>
    <w:rsid w:val="00E8170A"/>
    <w:rPr>
      <w:rFonts w:ascii="Times New Roman" w:eastAsia="Times New Roman" w:hAnsi="Times New Roman" w:cs="Simplified Arabic"/>
      <w:b/>
      <w:bCs/>
      <w:sz w:val="46"/>
      <w:szCs w:val="4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1873</Words>
  <Characters>10678</Characters>
  <Application>Microsoft Office Word</Application>
  <DocSecurity>0</DocSecurity>
  <Lines>88</Lines>
  <Paragraphs>25</Paragraphs>
  <ScaleCrop>false</ScaleCrop>
  <Company/>
  <LinksUpToDate>false</LinksUpToDate>
  <CharactersWithSpaces>12526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naf</dc:creator>
  <cp:lastModifiedBy>naf</cp:lastModifiedBy>
  <cp:revision>1</cp:revision>
  <dcterms:created xsi:type="dcterms:W3CDTF">2012-09-27T18:30:00Z</dcterms:created>
  <dcterms:modified xsi:type="dcterms:W3CDTF">2012-09-27T18:31:00Z</dcterms:modified>
</cp:coreProperties>
</file>